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C0C" w:rsidRPr="00B21373" w:rsidRDefault="00DE2C0C" w:rsidP="00B21373">
      <w:pPr>
        <w:spacing w:before="346"/>
        <w:ind w:right="2" w:firstLine="284"/>
        <w:jc w:val="center"/>
        <w:outlineLvl w:val="0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B21373">
        <w:rPr>
          <w:rFonts w:ascii="Times New Roman" w:hAnsi="Times New Roman"/>
          <w:b/>
          <w:bCs/>
          <w:color w:val="000000"/>
          <w:sz w:val="32"/>
          <w:szCs w:val="32"/>
        </w:rPr>
        <w:t>«Последовательные картинки»</w:t>
      </w:r>
      <w:r w:rsidR="00B21373" w:rsidRPr="00B21373">
        <w:rPr>
          <w:rFonts w:ascii="Times New Roman" w:hAnsi="Times New Roman"/>
          <w:b/>
          <w:bCs/>
          <w:color w:val="000000"/>
          <w:sz w:val="32"/>
          <w:szCs w:val="32"/>
        </w:rPr>
        <w:t xml:space="preserve">  авт.</w:t>
      </w:r>
      <w:r w:rsidR="00B21373">
        <w:rPr>
          <w:rFonts w:ascii="Times New Roman" w:hAnsi="Times New Roman"/>
          <w:b/>
          <w:bCs/>
          <w:color w:val="000000"/>
          <w:sz w:val="32"/>
          <w:szCs w:val="32"/>
        </w:rPr>
        <w:t xml:space="preserve"> </w:t>
      </w:r>
      <w:proofErr w:type="spellStart"/>
      <w:r w:rsidR="00B21373" w:rsidRPr="00B21373">
        <w:rPr>
          <w:rFonts w:ascii="Times New Roman" w:hAnsi="Times New Roman"/>
          <w:b/>
          <w:bCs/>
          <w:color w:val="000000"/>
          <w:sz w:val="32"/>
          <w:szCs w:val="32"/>
        </w:rPr>
        <w:t>Забрамная</w:t>
      </w:r>
      <w:proofErr w:type="spellEnd"/>
      <w:r w:rsidR="00B21373" w:rsidRPr="00B21373">
        <w:rPr>
          <w:rFonts w:ascii="Times New Roman" w:hAnsi="Times New Roman"/>
          <w:b/>
          <w:bCs/>
          <w:color w:val="000000"/>
          <w:sz w:val="32"/>
          <w:szCs w:val="32"/>
        </w:rPr>
        <w:t xml:space="preserve"> С.Д. </w:t>
      </w:r>
      <w:r w:rsidRPr="00B21373">
        <w:rPr>
          <w:rFonts w:ascii="Times New Roman" w:hAnsi="Times New Roman"/>
          <w:b/>
          <w:bCs/>
          <w:color w:val="000000"/>
          <w:sz w:val="32"/>
          <w:szCs w:val="32"/>
        </w:rPr>
        <w:t>(мышление, речь)</w:t>
      </w:r>
    </w:p>
    <w:p w:rsidR="00DE2C0C" w:rsidRPr="00B21373" w:rsidRDefault="00B21373" w:rsidP="00B21373">
      <w:pPr>
        <w:spacing w:before="12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>Цель</w:t>
      </w:r>
      <w:r w:rsidR="00DE2C0C" w:rsidRPr="00B21373"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 xml:space="preserve">: </w:t>
      </w:r>
      <w:r w:rsidR="00DE2C0C" w:rsidRPr="00B21373">
        <w:rPr>
          <w:rFonts w:ascii="Times New Roman" w:hAnsi="Times New Roman"/>
          <w:color w:val="000000"/>
          <w:spacing w:val="2"/>
          <w:sz w:val="28"/>
          <w:szCs w:val="28"/>
        </w:rPr>
        <w:t>выявление уровня развития логического мышления, спо</w:t>
      </w:r>
      <w:r w:rsidR="00DE2C0C" w:rsidRPr="00B21373">
        <w:rPr>
          <w:rFonts w:ascii="Times New Roman" w:hAnsi="Times New Roman"/>
          <w:color w:val="000000"/>
          <w:spacing w:val="2"/>
          <w:sz w:val="28"/>
          <w:szCs w:val="28"/>
        </w:rPr>
        <w:softHyphen/>
        <w:t xml:space="preserve">собности устанавливать причинно-следственные зависимости в </w:t>
      </w:r>
      <w:r w:rsidR="00DE2C0C" w:rsidRPr="00B21373">
        <w:rPr>
          <w:rFonts w:ascii="Times New Roman" w:hAnsi="Times New Roman"/>
          <w:color w:val="000000"/>
          <w:spacing w:val="4"/>
          <w:sz w:val="28"/>
          <w:szCs w:val="28"/>
        </w:rPr>
        <w:t xml:space="preserve">наглядной ситуации, делать обобщения, составлять рассказ по </w:t>
      </w:r>
      <w:r w:rsidR="00DE2C0C" w:rsidRPr="00B21373">
        <w:rPr>
          <w:rFonts w:ascii="Times New Roman" w:hAnsi="Times New Roman"/>
          <w:color w:val="000000"/>
          <w:spacing w:val="2"/>
          <w:sz w:val="28"/>
          <w:szCs w:val="28"/>
        </w:rPr>
        <w:t>серии последовательных картинок.</w:t>
      </w:r>
    </w:p>
    <w:p w:rsidR="00DE2C0C" w:rsidRPr="00B21373" w:rsidRDefault="00DE2C0C" w:rsidP="00B21373">
      <w:pPr>
        <w:spacing w:before="11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B21373">
        <w:rPr>
          <w:rFonts w:ascii="Times New Roman" w:hAnsi="Times New Roman"/>
          <w:b/>
          <w:bCs/>
          <w:i/>
          <w:iCs/>
          <w:color w:val="000000"/>
          <w:spacing w:val="-2"/>
          <w:sz w:val="28"/>
          <w:szCs w:val="28"/>
        </w:rPr>
        <w:t xml:space="preserve">Процедура проведения. </w:t>
      </w:r>
      <w:r w:rsidRPr="00B21373">
        <w:rPr>
          <w:rFonts w:ascii="Times New Roman" w:hAnsi="Times New Roman"/>
          <w:color w:val="000000"/>
          <w:spacing w:val="-2"/>
          <w:sz w:val="28"/>
          <w:szCs w:val="28"/>
        </w:rPr>
        <w:t xml:space="preserve">Перед ребенком на столе в произвольном </w:t>
      </w:r>
      <w:r w:rsidRPr="00B21373">
        <w:rPr>
          <w:rFonts w:ascii="Times New Roman" w:hAnsi="Times New Roman"/>
          <w:color w:val="000000"/>
          <w:spacing w:val="-3"/>
          <w:sz w:val="28"/>
          <w:szCs w:val="28"/>
        </w:rPr>
        <w:t xml:space="preserve">порядке выкладывают пять </w:t>
      </w:r>
      <w:proofErr w:type="gramStart"/>
      <w:r w:rsidRPr="00B21373">
        <w:rPr>
          <w:rFonts w:ascii="Times New Roman" w:hAnsi="Times New Roman"/>
          <w:color w:val="000000"/>
          <w:spacing w:val="-3"/>
          <w:sz w:val="28"/>
          <w:szCs w:val="28"/>
        </w:rPr>
        <w:t>картинок</w:t>
      </w:r>
      <w:proofErr w:type="gramEnd"/>
      <w:r w:rsidRPr="00B21373">
        <w:rPr>
          <w:rFonts w:ascii="Times New Roman" w:hAnsi="Times New Roman"/>
          <w:color w:val="000000"/>
          <w:spacing w:val="-3"/>
          <w:sz w:val="28"/>
          <w:szCs w:val="28"/>
        </w:rPr>
        <w:t xml:space="preserve"> и предлагают внимательно их рассмотреть: «Все эти картинки перепутаны. Разложи их по поряд</w:t>
      </w:r>
      <w:r w:rsidRPr="00B21373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B21373">
        <w:rPr>
          <w:rFonts w:ascii="Times New Roman" w:hAnsi="Times New Roman"/>
          <w:color w:val="000000"/>
          <w:spacing w:val="-1"/>
          <w:sz w:val="28"/>
          <w:szCs w:val="28"/>
        </w:rPr>
        <w:t>ку таким образом, чтобы по ним можно было составить рассказ».</w:t>
      </w:r>
    </w:p>
    <w:p w:rsidR="00DE2C0C" w:rsidRPr="00B21373" w:rsidRDefault="00DE2C0C" w:rsidP="00B21373">
      <w:pPr>
        <w:spacing w:before="110" w:line="360" w:lineRule="auto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B21373">
        <w:rPr>
          <w:rFonts w:ascii="Times New Roman" w:hAnsi="Times New Roman"/>
          <w:b/>
          <w:bCs/>
          <w:i/>
          <w:iCs/>
          <w:color w:val="000000"/>
          <w:spacing w:val="-10"/>
          <w:sz w:val="28"/>
          <w:szCs w:val="28"/>
        </w:rPr>
        <w:t>Критерии оценки</w:t>
      </w:r>
    </w:p>
    <w:p w:rsidR="00DE2C0C" w:rsidRPr="00B21373" w:rsidRDefault="00DE2C0C" w:rsidP="00B21373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115" w:after="0" w:line="360" w:lineRule="auto"/>
        <w:ind w:right="2"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21373">
        <w:rPr>
          <w:rFonts w:ascii="Times New Roman" w:hAnsi="Times New Roman"/>
          <w:color w:val="000000"/>
          <w:spacing w:val="3"/>
          <w:sz w:val="28"/>
          <w:szCs w:val="28"/>
        </w:rPr>
        <w:t>Ребенок самостоятельно правильно и логично определяет</w:t>
      </w:r>
      <w:r w:rsidRPr="00B21373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B21373">
        <w:rPr>
          <w:rFonts w:ascii="Times New Roman" w:hAnsi="Times New Roman"/>
          <w:color w:val="000000"/>
          <w:sz w:val="28"/>
          <w:szCs w:val="28"/>
        </w:rPr>
        <w:t>последовательность картинок и составляет связный рассказ —</w:t>
      </w:r>
      <w:r w:rsidRPr="00B21373">
        <w:rPr>
          <w:rFonts w:ascii="Times New Roman" w:hAnsi="Times New Roman"/>
          <w:color w:val="000000"/>
          <w:sz w:val="28"/>
          <w:szCs w:val="28"/>
        </w:rPr>
        <w:br/>
      </w:r>
      <w:r w:rsidRPr="00B21373">
        <w:rPr>
          <w:rFonts w:ascii="Times New Roman" w:hAnsi="Times New Roman"/>
          <w:b/>
          <w:color w:val="000000"/>
          <w:sz w:val="28"/>
          <w:szCs w:val="28"/>
        </w:rPr>
        <w:t>2 балла.</w:t>
      </w:r>
    </w:p>
    <w:p w:rsidR="00DE2C0C" w:rsidRPr="00B21373" w:rsidRDefault="00DE2C0C" w:rsidP="00B21373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360" w:lineRule="auto"/>
        <w:ind w:right="2"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21373">
        <w:rPr>
          <w:rFonts w:ascii="Times New Roman" w:hAnsi="Times New Roman"/>
          <w:color w:val="000000"/>
          <w:spacing w:val="4"/>
          <w:sz w:val="28"/>
          <w:szCs w:val="28"/>
        </w:rPr>
        <w:t>Ребенок ошибается в последовательности, но исправляет</w:t>
      </w:r>
      <w:r w:rsidRPr="00B21373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B21373">
        <w:rPr>
          <w:rFonts w:ascii="Times New Roman" w:hAnsi="Times New Roman"/>
          <w:color w:val="000000"/>
          <w:spacing w:val="1"/>
          <w:sz w:val="28"/>
          <w:szCs w:val="28"/>
        </w:rPr>
        <w:t>ошибку (сам или с помощью взрослого), или рассказ отры</w:t>
      </w:r>
      <w:r w:rsidRPr="00B21373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B21373">
        <w:rPr>
          <w:rFonts w:ascii="Times New Roman" w:hAnsi="Times New Roman"/>
          <w:color w:val="000000"/>
          <w:sz w:val="28"/>
          <w:szCs w:val="28"/>
        </w:rPr>
        <w:t xml:space="preserve">вочен и вызывает у ребенка трудности — </w:t>
      </w:r>
      <w:r w:rsidRPr="00B21373">
        <w:rPr>
          <w:rFonts w:ascii="Times New Roman" w:hAnsi="Times New Roman"/>
          <w:b/>
          <w:color w:val="000000"/>
          <w:sz w:val="28"/>
          <w:szCs w:val="28"/>
        </w:rPr>
        <w:t>1 балл.</w:t>
      </w:r>
    </w:p>
    <w:p w:rsidR="00DE2C0C" w:rsidRPr="00B21373" w:rsidRDefault="00DE2C0C" w:rsidP="00B21373">
      <w:pPr>
        <w:tabs>
          <w:tab w:val="left" w:pos="566"/>
        </w:tabs>
        <w:spacing w:line="360" w:lineRule="auto"/>
        <w:ind w:right="2" w:firstLine="284"/>
        <w:jc w:val="both"/>
        <w:rPr>
          <w:rFonts w:ascii="Times New Roman" w:hAnsi="Times New Roman"/>
          <w:b/>
          <w:sz w:val="28"/>
          <w:szCs w:val="28"/>
        </w:rPr>
      </w:pPr>
      <w:r w:rsidRPr="00B21373">
        <w:rPr>
          <w:rFonts w:ascii="Times New Roman" w:hAnsi="Times New Roman"/>
          <w:color w:val="000000"/>
          <w:sz w:val="28"/>
          <w:szCs w:val="28"/>
        </w:rPr>
        <w:t>•</w:t>
      </w:r>
      <w:r w:rsidRPr="00B21373">
        <w:rPr>
          <w:rFonts w:ascii="Times New Roman" w:hAnsi="Times New Roman"/>
          <w:color w:val="000000"/>
          <w:sz w:val="28"/>
          <w:szCs w:val="28"/>
        </w:rPr>
        <w:tab/>
      </w:r>
      <w:r w:rsidRPr="00B21373">
        <w:rPr>
          <w:rFonts w:ascii="Times New Roman" w:hAnsi="Times New Roman"/>
          <w:color w:val="000000"/>
          <w:spacing w:val="3"/>
          <w:sz w:val="28"/>
          <w:szCs w:val="28"/>
        </w:rPr>
        <w:t>Ребенок нарушает последовательность, не видит ошибок,</w:t>
      </w:r>
      <w:r w:rsidRPr="00B21373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B21373">
        <w:rPr>
          <w:rFonts w:ascii="Times New Roman" w:hAnsi="Times New Roman"/>
          <w:color w:val="000000"/>
          <w:spacing w:val="5"/>
          <w:sz w:val="28"/>
          <w:szCs w:val="28"/>
        </w:rPr>
        <w:t>или его рассказ сводится к описанию отдельных деталей</w:t>
      </w:r>
      <w:r w:rsidRPr="00B21373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B21373">
        <w:rPr>
          <w:rFonts w:ascii="Times New Roman" w:hAnsi="Times New Roman"/>
          <w:color w:val="000000"/>
          <w:sz w:val="28"/>
          <w:szCs w:val="28"/>
        </w:rPr>
        <w:t xml:space="preserve">картинок </w:t>
      </w:r>
      <w:r w:rsidRPr="00B21373">
        <w:rPr>
          <w:rFonts w:ascii="Times New Roman" w:hAnsi="Times New Roman"/>
          <w:b/>
          <w:color w:val="000000"/>
          <w:sz w:val="28"/>
          <w:szCs w:val="28"/>
        </w:rPr>
        <w:t>— 0 баллов.</w:t>
      </w:r>
    </w:p>
    <w:p w:rsidR="00DE2C0C" w:rsidRPr="00B21373" w:rsidRDefault="00DE2C0C" w:rsidP="00B21373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B2137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В </w:t>
      </w:r>
      <w:r w:rsidRPr="00B21373"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 xml:space="preserve">Протоколе </w:t>
      </w:r>
      <w:r w:rsidRPr="00B21373">
        <w:rPr>
          <w:rFonts w:ascii="Times New Roman" w:hAnsi="Times New Roman"/>
          <w:color w:val="000000"/>
          <w:spacing w:val="2"/>
          <w:sz w:val="28"/>
          <w:szCs w:val="28"/>
        </w:rPr>
        <w:t>отмечается, правильно ли определена последо</w:t>
      </w:r>
      <w:r w:rsidRPr="00B21373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B21373">
        <w:rPr>
          <w:rFonts w:ascii="Times New Roman" w:hAnsi="Times New Roman"/>
          <w:color w:val="000000"/>
          <w:spacing w:val="1"/>
          <w:sz w:val="28"/>
          <w:szCs w:val="28"/>
        </w:rPr>
        <w:t>вательность картинок, фиксируются интересные речевые выска</w:t>
      </w:r>
      <w:r w:rsidRPr="00B21373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B21373">
        <w:rPr>
          <w:rFonts w:ascii="Times New Roman" w:hAnsi="Times New Roman"/>
          <w:color w:val="000000"/>
          <w:spacing w:val="2"/>
          <w:sz w:val="28"/>
          <w:szCs w:val="28"/>
        </w:rPr>
        <w:t xml:space="preserve">зывания (эпитеты, сравнения), в разделе </w:t>
      </w:r>
      <w:r w:rsidRPr="00B21373"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 xml:space="preserve">«Примечания» </w:t>
      </w:r>
      <w:r w:rsidRPr="00B21373">
        <w:rPr>
          <w:rFonts w:ascii="Times New Roman" w:hAnsi="Times New Roman"/>
          <w:color w:val="000000"/>
          <w:spacing w:val="2"/>
          <w:sz w:val="28"/>
          <w:szCs w:val="28"/>
        </w:rPr>
        <w:t>оцени</w:t>
      </w:r>
      <w:r w:rsidRPr="00B21373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B21373">
        <w:rPr>
          <w:rFonts w:ascii="Times New Roman" w:hAnsi="Times New Roman"/>
          <w:color w:val="000000"/>
          <w:spacing w:val="5"/>
          <w:sz w:val="28"/>
          <w:szCs w:val="28"/>
        </w:rPr>
        <w:t xml:space="preserve">ваются словарный запас, связность рассказа, грамматическая </w:t>
      </w:r>
      <w:r w:rsidRPr="00B21373">
        <w:rPr>
          <w:rFonts w:ascii="Times New Roman" w:hAnsi="Times New Roman"/>
          <w:color w:val="000000"/>
          <w:spacing w:val="2"/>
          <w:sz w:val="28"/>
          <w:szCs w:val="28"/>
        </w:rPr>
        <w:t>правильность речи.</w:t>
      </w:r>
    </w:p>
    <w:p w:rsidR="00C1607A" w:rsidRDefault="00C1607A" w:rsidP="00B21373">
      <w:pPr>
        <w:spacing w:line="360" w:lineRule="auto"/>
        <w:rPr>
          <w:sz w:val="28"/>
          <w:szCs w:val="28"/>
        </w:rPr>
      </w:pPr>
    </w:p>
    <w:p w:rsidR="00725021" w:rsidRDefault="00725021" w:rsidP="00B21373">
      <w:pPr>
        <w:spacing w:line="360" w:lineRule="auto"/>
        <w:rPr>
          <w:sz w:val="28"/>
          <w:szCs w:val="28"/>
        </w:rPr>
      </w:pPr>
    </w:p>
    <w:p w:rsidR="00B217F6" w:rsidRDefault="00B217F6" w:rsidP="00B21373">
      <w:pPr>
        <w:spacing w:line="360" w:lineRule="auto"/>
        <w:rPr>
          <w:sz w:val="28"/>
          <w:szCs w:val="28"/>
        </w:rPr>
      </w:pPr>
    </w:p>
    <w:p w:rsidR="00B217F6" w:rsidRDefault="00B217F6" w:rsidP="00B21373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D485EC5" wp14:editId="3C688375">
            <wp:extent cx="2570211" cy="4876800"/>
            <wp:effectExtent l="8573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22" t="14083" r="61902" b="44536"/>
                    <a:stretch/>
                  </pic:blipFill>
                  <pic:spPr bwMode="auto">
                    <a:xfrm rot="5400000">
                      <a:off x="0" y="0"/>
                      <a:ext cx="2582511" cy="490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00157F" wp14:editId="2B459D47">
            <wp:extent cx="2723179" cy="4918363"/>
            <wp:effectExtent l="7302" t="0" r="8573" b="8572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22" t="54432" r="61432" b="4122"/>
                    <a:stretch/>
                  </pic:blipFill>
                  <pic:spPr bwMode="auto">
                    <a:xfrm rot="5400000">
                      <a:off x="0" y="0"/>
                      <a:ext cx="2743143" cy="495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C244CC8" wp14:editId="07A262F6">
            <wp:extent cx="2729346" cy="4895152"/>
            <wp:effectExtent l="3175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08" t="14561" r="37406" b="44495"/>
                    <a:stretch/>
                  </pic:blipFill>
                  <pic:spPr bwMode="auto">
                    <a:xfrm rot="5400000">
                      <a:off x="0" y="0"/>
                      <a:ext cx="2758611" cy="49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17F6" w:rsidRDefault="00B217F6" w:rsidP="00B21373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AB8E0D3" wp14:editId="4195B1D4">
            <wp:extent cx="2820712" cy="4874181"/>
            <wp:effectExtent l="2222" t="0" r="953" b="952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26" t="54958" r="37510" b="4122"/>
                    <a:stretch/>
                  </pic:blipFill>
                  <pic:spPr bwMode="auto">
                    <a:xfrm rot="5400000">
                      <a:off x="0" y="0"/>
                      <a:ext cx="2851180" cy="4926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5021" w:rsidRPr="00B21373" w:rsidRDefault="00725021" w:rsidP="00B21373">
      <w:pPr>
        <w:spacing w:line="360" w:lineRule="auto"/>
        <w:rPr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B651E39" wp14:editId="61453D6F">
            <wp:extent cx="2718778" cy="4856372"/>
            <wp:effectExtent l="0" t="1905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730" t="54395" r="13472" b="4122"/>
                    <a:stretch/>
                  </pic:blipFill>
                  <pic:spPr bwMode="auto">
                    <a:xfrm rot="5400000">
                      <a:off x="0" y="0"/>
                      <a:ext cx="2787896" cy="497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25021" w:rsidRPr="00B21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560"/>
    <w:rsid w:val="005D0560"/>
    <w:rsid w:val="00725021"/>
    <w:rsid w:val="00B21373"/>
    <w:rsid w:val="00B217F6"/>
    <w:rsid w:val="00C1607A"/>
    <w:rsid w:val="00DE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0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0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2019-11-02T11:43:00Z</cp:lastPrinted>
  <dcterms:created xsi:type="dcterms:W3CDTF">2017-09-22T13:58:00Z</dcterms:created>
  <dcterms:modified xsi:type="dcterms:W3CDTF">2019-11-02T11:43:00Z</dcterms:modified>
</cp:coreProperties>
</file>